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2488"/>
        <w:gridCol w:w="3660"/>
      </w:tblGrid>
      <w:tr w:rsidR="001858CA" w:rsidRPr="001858CA" w:rsidTr="001858CA">
        <w:trPr>
          <w:trHeight w:val="1224"/>
        </w:trPr>
        <w:tc>
          <w:tcPr>
            <w:tcW w:w="2148" w:type="dxa"/>
            <w:noWrap/>
            <w:hideMark/>
          </w:tcPr>
          <w:p w:rsidR="001858CA" w:rsidRPr="001858CA" w:rsidRDefault="001858CA" w:rsidP="001858CA">
            <w:r w:rsidRPr="001858CA">
              <w:t>171201</w:t>
            </w:r>
          </w:p>
        </w:tc>
        <w:tc>
          <w:tcPr>
            <w:tcW w:w="7456" w:type="dxa"/>
            <w:hideMark/>
          </w:tcPr>
          <w:p w:rsidR="001858CA" w:rsidRPr="001858CA" w:rsidRDefault="001858CA">
            <w:r w:rsidRPr="001858CA">
              <w:t>ΠΕΡΙΣΤΡΕΦΟΜΕΝΑ ΠΡΟΦΩΡΤΟΜΕΝΑ ΑΙΜΟΣΤΑΤΙΚΑ CLIPS</w:t>
            </w:r>
          </w:p>
        </w:tc>
        <w:tc>
          <w:tcPr>
            <w:tcW w:w="9016" w:type="dxa"/>
            <w:hideMark/>
          </w:tcPr>
          <w:p w:rsidR="001858CA" w:rsidRPr="001858CA" w:rsidRDefault="001858CA">
            <w:proofErr w:type="spellStart"/>
            <w:r w:rsidRPr="001858CA">
              <w:t>Προφορτωμένα</w:t>
            </w:r>
            <w:proofErr w:type="spellEnd"/>
            <w:r w:rsidRPr="001858CA">
              <w:t xml:space="preserve"> περιστρεφόμενα αιμοστατικά κλιπ μιας χρήσεως για την αντιμετώπιση γαστρεντερολογικών αιμορραγιών. Να είναι φορτωμένα σε καθετήρα μήκους 155 </w:t>
            </w:r>
            <w:proofErr w:type="spellStart"/>
            <w:r w:rsidRPr="001858CA">
              <w:t>cm</w:t>
            </w:r>
            <w:proofErr w:type="spellEnd"/>
            <w:r w:rsidRPr="001858CA">
              <w:t xml:space="preserve"> ή 235 </w:t>
            </w:r>
            <w:proofErr w:type="spellStart"/>
            <w:r w:rsidRPr="001858CA">
              <w:t>cm</w:t>
            </w:r>
            <w:proofErr w:type="spellEnd"/>
            <w:r w:rsidRPr="001858CA">
              <w:t xml:space="preserve">. Να διαθέτουν άνοιγμα </w:t>
            </w:r>
            <w:proofErr w:type="spellStart"/>
            <w:r w:rsidRPr="001858CA">
              <w:t>σιαγώνων</w:t>
            </w:r>
            <w:proofErr w:type="spellEnd"/>
            <w:r w:rsidRPr="001858CA">
              <w:t xml:space="preserve"> τουλάχιστον 11mm και να περιστρέφονται (1:1) με ειδικό μηχανισμό. Να έχουν δυνατότητα ανοίγματος και κλεισίματος έως και πέντε φορές πριν από την τελική απελευθέρωσή τους και να είναι συμβατά με κανάλι εργασίας ³ 2,8mm. Να είναι συμβατά με μαγνητικό τομογράφο, να έχουν ένδειξη προφυλακτικής χρήσης μετά από </w:t>
            </w:r>
            <w:proofErr w:type="spellStart"/>
            <w:r w:rsidRPr="001858CA">
              <w:t>πολυπεκτομή,διατρήσεων</w:t>
            </w:r>
            <w:proofErr w:type="spellEnd"/>
            <w:r w:rsidRPr="001858CA">
              <w:t xml:space="preserve">&lt;2cm και καθήλωση καθετήρων σίτισης. Να διαθέτουν βιβλιογραφική τεκμηρίωση αποτελεσματικότητας τουλάχιστον 5 ετών </w:t>
            </w:r>
          </w:p>
        </w:tc>
      </w:tr>
    </w:tbl>
    <w:p w:rsidR="007C23B9" w:rsidRDefault="007C23B9">
      <w:bookmarkStart w:id="0" w:name="_GoBack"/>
      <w:bookmarkEnd w:id="0"/>
    </w:p>
    <w:sectPr w:rsidR="007C23B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D3"/>
    <w:rsid w:val="001858CA"/>
    <w:rsid w:val="00547FD3"/>
    <w:rsid w:val="007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4D59D-536F-48F4-8CEF-E8A7CB2E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3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Γιαννουδάκη Δόξα</dc:creator>
  <cp:keywords/>
  <dc:description/>
  <cp:lastModifiedBy>Γιαννουδάκη Δόξα</cp:lastModifiedBy>
  <cp:revision>2</cp:revision>
  <dcterms:created xsi:type="dcterms:W3CDTF">2023-12-01T10:13:00Z</dcterms:created>
  <dcterms:modified xsi:type="dcterms:W3CDTF">2023-12-01T10:13:00Z</dcterms:modified>
</cp:coreProperties>
</file>