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1A" w:rsidRPr="007D0862" w:rsidRDefault="00D0791A" w:rsidP="00D0791A">
      <w:pPr>
        <w:rPr>
          <w:b/>
          <w:bCs/>
        </w:rPr>
      </w:pPr>
      <w:r w:rsidRPr="0091038F">
        <w:rPr>
          <w:b/>
          <w:bCs/>
        </w:rPr>
        <w:t xml:space="preserve">ΣΥΣΤΗΜΑ ΥΠΕΡΗΧΗΤΙΚΟΥ ΑΝΑΡΡΟΦΗΤΗΡΑ </w:t>
      </w:r>
      <w:r>
        <w:rPr>
          <w:b/>
          <w:bCs/>
          <w:lang w:val="en-US"/>
        </w:rPr>
        <w:t>NEXUS</w:t>
      </w:r>
    </w:p>
    <w:p w:rsidR="00D0791A" w:rsidRPr="00B6154E" w:rsidRDefault="00D0791A" w:rsidP="00D0791A">
      <w:pPr>
        <w:rPr>
          <w:b/>
          <w:bCs/>
        </w:rPr>
      </w:pPr>
    </w:p>
    <w:p w:rsidR="00D0791A" w:rsidRDefault="00D0791A" w:rsidP="00D0791A">
      <w:pPr>
        <w:jc w:val="both"/>
      </w:pPr>
      <w:r>
        <w:t>Σύστημα υπερηχητικού αναρροφητήρα που να αποτελείται από τουλάχιστον 12 αποστειρωμένα ακρόδια μιας χρήσης προς επιλογή, με σωληνώσεις και  κάνιστρο συλλογής εκκρίσεων έκπλυσης-αναρρόφησης χωρητικότητας 2000ml.</w:t>
      </w:r>
      <w:r w:rsidRPr="0091038F">
        <w:t xml:space="preserve">Το σύστημα </w:t>
      </w:r>
      <w:r>
        <w:t>να έχει</w:t>
      </w:r>
      <w:r w:rsidRPr="0091038F">
        <w:t xml:space="preserve"> οθόνη αφής με ενσωματωμένες οπτικές ενδείξεις (check marks, led lights) για ευκολία λειτουργίας</w:t>
      </w:r>
      <w:r>
        <w:t>. Οι ε</w:t>
      </w:r>
      <w:r w:rsidRPr="0091038F">
        <w:t>νσωματωμέν</w:t>
      </w:r>
      <w:r>
        <w:t>ες</w:t>
      </w:r>
      <w:r w:rsidRPr="0091038F">
        <w:t xml:space="preserve"> σωληνώσ</w:t>
      </w:r>
      <w:r>
        <w:t>εις να διαθέτουν</w:t>
      </w:r>
      <w:r w:rsidRPr="0091038F">
        <w:t xml:space="preserve"> μαγνητικές επαφές για την αυτόματη αναγνώριση και ρύθμιση των συστημάτων άρδευσης και αναρρόφησης, απλοποιώντας</w:t>
      </w:r>
      <w:r>
        <w:t xml:space="preserve"> έτσι </w:t>
      </w:r>
      <w:r w:rsidRPr="0091038F">
        <w:t xml:space="preserve"> τη διαδικασία προετοιμασίας της επέμβασης.</w:t>
      </w:r>
      <w:r>
        <w:t xml:space="preserve"> Να διαθέτει κοντό ρύγχος (short macro) μεγάλης διαμέτρου 2.6mm για αποτελεσματικότερο και ταχύτερο debulking, καθώς και ακρόδιο μεγάλου ωφέλιμου μήκους, μικρής διαμέτρου κατάλληλο για επεμβάσεις διασφηνοειδικής προσπέλασης (βάση κρανίου). Το ακρόδιο να φέρει προστατευτικό σιλικόνης μιας χρήσης, αποστειρωμένο σε δική του συσκευασία. Να είναι κατάλληλο για επιλεκτική κοπή, έκπλυση και αναρρόφηση όγκων διαφορετικής υφής, συμπαγών οργάνων (ήπαρ, εγκέφαλο και νωτιαίο μυελό).  Το σύστημα να διαθέτει δική του αυτόνομη αναρρόφηση. Να παρέχει δυνατότητα επιλογής ταυτόχρονης ή ανεξάρτητης αιμόστασης καθώς και ρύθμισης αυτόματης λειτουργίας για την προστασία των υγειών ιστών (DTR). Να φέρει ασύρματο ποδοδιακόπτη. Να μην απαιτείται για τη λειτουργία του η χρήση εξωτερικής αναρρόφησης. Να λειτουργεί σε συνδυασμό με πιεζοηλεκτρικά διεγερόμενες χειρολαβές αποδιδόμενης συχνότητας μέχρι και 23kHz και εύρος κρούσης έως και 350 microns με αυτόματη αναγνώριση. </w:t>
      </w:r>
    </w:p>
    <w:p w:rsidR="00D0791A" w:rsidRDefault="00D0791A" w:rsidP="00D0791A">
      <w:pPr>
        <w:jc w:val="both"/>
      </w:pPr>
      <w:r>
        <w:t>Μέσω αυτόματης αναγνώρισης διαφορετικών συστημάτων, η ίδια γεννήτρια εκτός της λειτουργία του υπερηχητικού αναρροφητήρα, να υποστηρίζει την λειτουργία υπερηχητικού οστεοτόμου και την λειτουργία υπερηχητικού καθαρισμού τραυμάτων.</w:t>
      </w:r>
    </w:p>
    <w:p w:rsidR="00D0791A" w:rsidRDefault="00D0791A" w:rsidP="00D0791A"/>
    <w:p w:rsidR="00226BB2" w:rsidRDefault="00226BB2" w:rsidP="00D0791A"/>
    <w:p w:rsidR="00226BB2" w:rsidRDefault="00226BB2" w:rsidP="00D0791A"/>
    <w:p w:rsidR="00226BB2" w:rsidRDefault="00226BB2" w:rsidP="00D0791A"/>
    <w:p w:rsidR="00226BB2" w:rsidRDefault="00226BB2" w:rsidP="00D0791A"/>
    <w:p w:rsidR="00226BB2" w:rsidRDefault="00226BB2" w:rsidP="00D0791A"/>
    <w:p w:rsidR="00226BB2" w:rsidRPr="00226BB2" w:rsidRDefault="00226BB2" w:rsidP="00226BB2">
      <w:pPr>
        <w:rPr>
          <w:lang w:val="en-US"/>
        </w:rPr>
      </w:pPr>
      <w:r w:rsidRPr="00226BB2">
        <w:rPr>
          <w:lang w:val="en-US"/>
        </w:rPr>
        <w:t>1.1MM PRECISION LONG CURVED TIP</w:t>
      </w:r>
    </w:p>
    <w:p w:rsidR="00226BB2" w:rsidRPr="00226BB2" w:rsidRDefault="00226BB2" w:rsidP="00226BB2">
      <w:pPr>
        <w:rPr>
          <w:lang w:val="en-US"/>
        </w:rPr>
      </w:pPr>
      <w:r w:rsidRPr="00226BB2">
        <w:rPr>
          <w:lang w:val="en-US"/>
        </w:rPr>
        <w:t>1.6MM MICRO SHORT TIP</w:t>
      </w:r>
    </w:p>
    <w:p w:rsidR="00226BB2" w:rsidRPr="00226BB2" w:rsidRDefault="00226BB2" w:rsidP="00226BB2">
      <w:pPr>
        <w:rPr>
          <w:lang w:val="en-US"/>
        </w:rPr>
      </w:pPr>
      <w:r w:rsidRPr="00226BB2">
        <w:rPr>
          <w:lang w:val="en-US"/>
        </w:rPr>
        <w:t>1.9MM STANDARD SHORT TIP</w:t>
      </w:r>
    </w:p>
    <w:p w:rsidR="00226BB2" w:rsidRPr="00226BB2" w:rsidRDefault="00226BB2" w:rsidP="00226BB2">
      <w:pPr>
        <w:rPr>
          <w:lang w:val="en-US"/>
        </w:rPr>
      </w:pPr>
      <w:r w:rsidRPr="00226BB2">
        <w:rPr>
          <w:lang w:val="en-US"/>
        </w:rPr>
        <w:t>ASPIRATION TIP 1.1 MM PRECISION SHORT</w:t>
      </w:r>
    </w:p>
    <w:p w:rsidR="00226BB2" w:rsidRPr="00226BB2" w:rsidRDefault="00226BB2" w:rsidP="00226BB2">
      <w:pPr>
        <w:rPr>
          <w:lang w:val="en-US"/>
        </w:rPr>
      </w:pPr>
      <w:r w:rsidRPr="00226BB2">
        <w:rPr>
          <w:lang w:val="en-US"/>
        </w:rPr>
        <w:t>ASPIRATION TIP 1.6MM MICRO LONG CURVED</w:t>
      </w:r>
    </w:p>
    <w:p w:rsidR="00226BB2" w:rsidRPr="00226BB2" w:rsidRDefault="00226BB2" w:rsidP="00226BB2">
      <w:pPr>
        <w:rPr>
          <w:lang w:val="en-US"/>
        </w:rPr>
      </w:pPr>
      <w:r w:rsidRPr="00226BB2">
        <w:rPr>
          <w:lang w:val="en-US"/>
        </w:rPr>
        <w:t xml:space="preserve">ASPIRATION TIP 1.9MM STANDARD LONG CURVED </w:t>
      </w:r>
    </w:p>
    <w:p w:rsidR="00226BB2" w:rsidRPr="00226BB2" w:rsidRDefault="00226BB2" w:rsidP="00226BB2">
      <w:pPr>
        <w:rPr>
          <w:lang w:val="en-US"/>
        </w:rPr>
      </w:pPr>
      <w:r w:rsidRPr="00226BB2">
        <w:rPr>
          <w:lang w:val="en-US"/>
        </w:rPr>
        <w:t>NOTCHED ASPIRATION TIP 1.9MM STANDARD SHORT</w:t>
      </w:r>
    </w:p>
    <w:p w:rsidR="00226BB2" w:rsidRPr="00226BB2" w:rsidRDefault="00226BB2" w:rsidP="00226BB2">
      <w:pPr>
        <w:rPr>
          <w:lang w:val="en-US"/>
        </w:rPr>
      </w:pPr>
      <w:r w:rsidRPr="00226BB2">
        <w:rPr>
          <w:lang w:val="en-US"/>
        </w:rPr>
        <w:t>DEEP ACCESS ASPIRATION TIP WITH RIGID SHEATH, 1.9MM STANDARD LONG</w:t>
      </w:r>
    </w:p>
    <w:p w:rsidR="00226BB2" w:rsidRPr="00226BB2" w:rsidRDefault="00226BB2" w:rsidP="00226BB2">
      <w:pPr>
        <w:rPr>
          <w:lang w:val="en-US"/>
        </w:rPr>
      </w:pPr>
      <w:r w:rsidRPr="00226BB2">
        <w:rPr>
          <w:lang w:val="en-US"/>
        </w:rPr>
        <w:t>ASPIRATION TIP 2.6MM MACRO</w:t>
      </w:r>
    </w:p>
    <w:p w:rsidR="00226BB2" w:rsidRPr="00226BB2" w:rsidRDefault="00226BB2" w:rsidP="00226BB2">
      <w:pPr>
        <w:rPr>
          <w:lang w:val="en-US"/>
        </w:rPr>
      </w:pPr>
      <w:r w:rsidRPr="00226BB2">
        <w:rPr>
          <w:lang w:val="en-US"/>
        </w:rPr>
        <w:t>ASPIRATION TIP 2.0MM X 30CM LAPAROSCOPIC</w:t>
      </w:r>
    </w:p>
    <w:p w:rsidR="004B5636" w:rsidRDefault="00226BB2" w:rsidP="00226BB2">
      <w:pPr>
        <w:rPr>
          <w:lang w:val="en-US"/>
        </w:rPr>
      </w:pPr>
      <w:r>
        <w:t>ΣΕΤ</w:t>
      </w:r>
      <w:r w:rsidRPr="00226BB2">
        <w:rPr>
          <w:lang w:val="en-US"/>
        </w:rPr>
        <w:t xml:space="preserve"> </w:t>
      </w:r>
      <w:r>
        <w:t>ΣΩΛΗΝΩΣΕΩΝ</w:t>
      </w:r>
      <w:r w:rsidRPr="00226BB2">
        <w:rPr>
          <w:lang w:val="en-US"/>
        </w:rPr>
        <w:t xml:space="preserve"> </w:t>
      </w:r>
      <w:r>
        <w:t>ΜΙΑΣ</w:t>
      </w:r>
      <w:r w:rsidRPr="00226BB2">
        <w:rPr>
          <w:lang w:val="en-US"/>
        </w:rPr>
        <w:t xml:space="preserve"> </w:t>
      </w:r>
      <w:r>
        <w:t>ΧΡΗΣΗΣ</w:t>
      </w:r>
      <w:r w:rsidRPr="00226BB2">
        <w:rPr>
          <w:lang w:val="en-US"/>
        </w:rPr>
        <w:t xml:space="preserve"> / CANISTER TUBING</w:t>
      </w:r>
    </w:p>
    <w:p w:rsidR="00226BB2" w:rsidRPr="00226BB2" w:rsidRDefault="00226BB2" w:rsidP="00226BB2">
      <w:r w:rsidRPr="00226BB2">
        <w:t>ΚΑΝΙΣΤΡΟ ΣΥΛΛΟΓΗΣ ΑΠΟΒΛΗΤΩΝ 2</w:t>
      </w:r>
      <w:r w:rsidRPr="00226BB2">
        <w:rPr>
          <w:lang w:val="en-US"/>
        </w:rPr>
        <w:t>L</w:t>
      </w:r>
      <w:r w:rsidRPr="00226BB2">
        <w:tab/>
      </w:r>
    </w:p>
    <w:p w:rsidR="00226BB2" w:rsidRPr="00226BB2" w:rsidRDefault="00226BB2" w:rsidP="00226BB2">
      <w:pPr>
        <w:rPr>
          <w:lang w:val="en-US"/>
        </w:rPr>
      </w:pPr>
      <w:r w:rsidRPr="00226BB2">
        <w:rPr>
          <w:lang w:val="en-US"/>
        </w:rPr>
        <w:t>ΣΩΛΗΝΑΣ ΦΙΛΤΡΟΥ</w:t>
      </w:r>
      <w:r w:rsidRPr="00226BB2">
        <w:rPr>
          <w:lang w:val="en-US"/>
        </w:rPr>
        <w:tab/>
      </w:r>
    </w:p>
    <w:sectPr w:rsidR="00226BB2" w:rsidRPr="00226BB2" w:rsidSect="00753E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791A"/>
    <w:rsid w:val="00226BB2"/>
    <w:rsid w:val="004B5636"/>
    <w:rsid w:val="00753E74"/>
    <w:rsid w:val="00A722E6"/>
    <w:rsid w:val="00D079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1A"/>
    <w:pPr>
      <w:spacing w:after="0" w:line="240" w:lineRule="auto"/>
    </w:pPr>
    <w:rPr>
      <w:rFonts w:ascii="Calibri" w:hAnsi="Calibri" w:cs="Calibri"/>
      <w:kern w:val="0"/>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226BB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9F4C-6AA2-4CF1-B20D-4433293B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1882</Characters>
  <Application>Microsoft Office Word</Application>
  <DocSecurity>0</DocSecurity>
  <Lines>15</Lines>
  <Paragraphs>4</Paragraphs>
  <ScaleCrop>false</ScaleCrop>
  <Company>HP Inc.</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 Mamatzakis</dc:creator>
  <cp:lastModifiedBy>esaridaki</cp:lastModifiedBy>
  <cp:revision>2</cp:revision>
  <dcterms:created xsi:type="dcterms:W3CDTF">2024-01-09T09:11:00Z</dcterms:created>
  <dcterms:modified xsi:type="dcterms:W3CDTF">2024-01-09T09:11:00Z</dcterms:modified>
</cp:coreProperties>
</file>