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6C2" w:rsidRDefault="005E0B4B">
      <w:pPr>
        <w:pStyle w:val="Bodytext0"/>
        <w:spacing w:after="240" w:line="262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ΚΩΔΙΚΟΣ 353134    </w:t>
      </w:r>
      <w:r w:rsidR="006934FC">
        <w:rPr>
          <w:b/>
          <w:bCs/>
          <w:sz w:val="22"/>
          <w:szCs w:val="22"/>
        </w:rPr>
        <w:t>ΤΕΧΝΙΚΕΣ ΠΡΟΔΙΑΓΡΑΦΕΣ ΟΙΚΟΛΟΓΙΚΟΥ ΑΠΟΡΡΥΠΑΝΤΙΚΟΥ</w:t>
      </w:r>
      <w:r w:rsidR="006934FC">
        <w:rPr>
          <w:b/>
          <w:bCs/>
          <w:sz w:val="22"/>
          <w:szCs w:val="22"/>
        </w:rPr>
        <w:br/>
        <w:t>ΓΕΝΙΚΗΣ ΧΡΗΣΗΣ</w:t>
      </w:r>
    </w:p>
    <w:p w:rsidR="005346C2" w:rsidRDefault="006934FC">
      <w:pPr>
        <w:pStyle w:val="Bodytext0"/>
        <w:ind w:left="380"/>
      </w:pPr>
      <w:r>
        <w:t xml:space="preserve">Να αφαιρεί αποτελεσματικά τους ρύπους σε χαμηλές δοσολογίες (0,5%-1%). Να είναι κατάλληλο για αδιάβροχα υλικά όπως </w:t>
      </w:r>
      <w:proofErr w:type="spellStart"/>
      <w:r>
        <w:t>γυαλί,μέταλλο</w:t>
      </w:r>
      <w:proofErr w:type="spellEnd"/>
      <w:r>
        <w:t xml:space="preserve"> και φυσική πέτρα, μάρμαρο, πορσελάνη, συνθετικά υλικά, αλουμίνιο και ανοξείδωτο ατσάλι. Να είναι κατάλληλο για καθαρισμό δαπέδω</w:t>
      </w:r>
      <w:r>
        <w:t xml:space="preserve">ν από </w:t>
      </w:r>
      <w:r>
        <w:rPr>
          <w:lang w:val="en-US" w:eastAsia="en-US" w:bidi="en-US"/>
        </w:rPr>
        <w:t>PVC</w:t>
      </w:r>
      <w:r w:rsidRPr="005E0B4B">
        <w:rPr>
          <w:lang w:eastAsia="en-US" w:bidi="en-US"/>
        </w:rPr>
        <w:t xml:space="preserve">, </w:t>
      </w:r>
      <w:r>
        <w:rPr>
          <w:lang w:val="en-US" w:eastAsia="en-US" w:bidi="en-US"/>
        </w:rPr>
        <w:t>laminate</w:t>
      </w:r>
      <w:r w:rsidRPr="005E0B4B">
        <w:rPr>
          <w:lang w:eastAsia="en-US" w:bidi="en-US"/>
        </w:rPr>
        <w:t xml:space="preserve">, </w:t>
      </w:r>
      <w:r>
        <w:t>μουσαμά, σφραγισμένο παρκέ, πλακάκια και άλλα αδιάβροχα υλικά.</w:t>
      </w:r>
    </w:p>
    <w:p w:rsidR="005346C2" w:rsidRDefault="006934FC">
      <w:pPr>
        <w:pStyle w:val="Bodytext0"/>
        <w:ind w:left="380"/>
      </w:pPr>
      <w:r>
        <w:t xml:space="preserve">Να διαθέτει πιστοποίηση </w:t>
      </w:r>
      <w:r>
        <w:rPr>
          <w:b/>
          <w:bCs/>
          <w:sz w:val="22"/>
          <w:szCs w:val="22"/>
          <w:lang w:val="en-US" w:eastAsia="en-US" w:bidi="en-US"/>
        </w:rPr>
        <w:t>EU</w:t>
      </w:r>
      <w:r w:rsidRPr="005E0B4B">
        <w:rPr>
          <w:b/>
          <w:bCs/>
          <w:sz w:val="22"/>
          <w:szCs w:val="22"/>
          <w:lang w:eastAsia="en-US" w:bidi="en-US"/>
        </w:rPr>
        <w:t xml:space="preserve"> </w:t>
      </w:r>
      <w:proofErr w:type="spellStart"/>
      <w:r>
        <w:rPr>
          <w:b/>
          <w:bCs/>
          <w:sz w:val="22"/>
          <w:szCs w:val="22"/>
          <w:lang w:val="en-US" w:eastAsia="en-US" w:bidi="en-US"/>
        </w:rPr>
        <w:t>Ecolabel</w:t>
      </w:r>
      <w:proofErr w:type="spellEnd"/>
      <w:r w:rsidRPr="005E0B4B">
        <w:rPr>
          <w:b/>
          <w:bCs/>
          <w:sz w:val="22"/>
          <w:szCs w:val="22"/>
          <w:lang w:eastAsia="en-US" w:bidi="en-US"/>
        </w:rPr>
        <w:t xml:space="preserve"> </w:t>
      </w:r>
      <w:r>
        <w:t>και είναι απόλυτα φιλικό με το περιβάλλον.</w:t>
      </w:r>
    </w:p>
    <w:p w:rsidR="005346C2" w:rsidRDefault="006934FC">
      <w:pPr>
        <w:pStyle w:val="Bodytext0"/>
        <w:ind w:left="380"/>
      </w:pPr>
      <w:r>
        <w:t xml:space="preserve">Το προϊόν να είναι συμπυκνωμένο και να χρησιμοποιείται σε αραίωση από </w:t>
      </w:r>
      <w:r w:rsidRPr="005E0B4B">
        <w:rPr>
          <w:lang w:eastAsia="en-US" w:bidi="en-US"/>
        </w:rPr>
        <w:t>5</w:t>
      </w:r>
      <w:r>
        <w:rPr>
          <w:lang w:val="en-US" w:eastAsia="en-US" w:bidi="en-US"/>
        </w:rPr>
        <w:t>ml</w:t>
      </w:r>
      <w:r w:rsidRPr="005E0B4B">
        <w:rPr>
          <w:lang w:eastAsia="en-US" w:bidi="en-US"/>
        </w:rPr>
        <w:t>/</w:t>
      </w:r>
      <w:proofErr w:type="spellStart"/>
      <w:r>
        <w:rPr>
          <w:lang w:val="en-US" w:eastAsia="en-US" w:bidi="en-US"/>
        </w:rPr>
        <w:t>lt</w:t>
      </w:r>
      <w:proofErr w:type="spellEnd"/>
      <w:r w:rsidRPr="005E0B4B">
        <w:rPr>
          <w:lang w:eastAsia="en-US" w:bidi="en-US"/>
        </w:rPr>
        <w:t xml:space="preserve"> </w:t>
      </w:r>
      <w:r>
        <w:t>νερού.</w:t>
      </w:r>
    </w:p>
    <w:p w:rsidR="005346C2" w:rsidRDefault="006934FC">
      <w:pPr>
        <w:pStyle w:val="Bodytext0"/>
        <w:spacing w:after="240"/>
        <w:ind w:left="380"/>
      </w:pPr>
      <w:r>
        <w:t>Οι κύριες</w:t>
      </w:r>
      <w:r>
        <w:t xml:space="preserve"> τεχνικές προδιαγραφές του προϊόντος να περιλαμβάνουν:</w:t>
      </w:r>
    </w:p>
    <w:p w:rsidR="005346C2" w:rsidRDefault="006934FC">
      <w:pPr>
        <w:pStyle w:val="Bodytext0"/>
        <w:numPr>
          <w:ilvl w:val="0"/>
          <w:numId w:val="1"/>
        </w:numPr>
        <w:tabs>
          <w:tab w:val="left" w:pos="1114"/>
        </w:tabs>
        <w:spacing w:line="240" w:lineRule="auto"/>
        <w:ind w:left="1120" w:hanging="340"/>
      </w:pPr>
      <w:r>
        <w:rPr>
          <w:b/>
          <w:bCs/>
          <w:sz w:val="22"/>
          <w:szCs w:val="22"/>
        </w:rPr>
        <w:t xml:space="preserve">Τιμή </w:t>
      </w:r>
      <w:r>
        <w:rPr>
          <w:b/>
          <w:bCs/>
          <w:sz w:val="22"/>
          <w:szCs w:val="22"/>
          <w:lang w:val="en-US" w:eastAsia="en-US" w:bidi="en-US"/>
        </w:rPr>
        <w:t>pH</w:t>
      </w:r>
      <w:r w:rsidRPr="005E0B4B">
        <w:rPr>
          <w:b/>
          <w:bCs/>
          <w:sz w:val="22"/>
          <w:szCs w:val="22"/>
          <w:lang w:eastAsia="en-US" w:bidi="en-US"/>
        </w:rPr>
        <w:t xml:space="preserve">: </w:t>
      </w:r>
      <w:r>
        <w:t xml:space="preserve">7 (σε διάλυμα 0,5 - 10 </w:t>
      </w:r>
      <w:r>
        <w:rPr>
          <w:lang w:val="en-US" w:eastAsia="en-US" w:bidi="en-US"/>
        </w:rPr>
        <w:t>ml</w:t>
      </w:r>
      <w:r w:rsidRPr="005E0B4B">
        <w:rPr>
          <w:lang w:eastAsia="en-US" w:bidi="en-US"/>
        </w:rPr>
        <w:t>/</w:t>
      </w:r>
      <w:r>
        <w:rPr>
          <w:lang w:val="en-US" w:eastAsia="en-US" w:bidi="en-US"/>
        </w:rPr>
        <w:t>l</w:t>
      </w:r>
      <w:r w:rsidRPr="005E0B4B">
        <w:rPr>
          <w:lang w:eastAsia="en-US" w:bidi="en-US"/>
        </w:rPr>
        <w:t xml:space="preserve"> </w:t>
      </w:r>
      <w:r>
        <w:t xml:space="preserve">σε </w:t>
      </w:r>
      <w:proofErr w:type="spellStart"/>
      <w:r>
        <w:t>απιονισμένο</w:t>
      </w:r>
      <w:proofErr w:type="spellEnd"/>
      <w:r>
        <w:t xml:space="preserve"> νερό, στους </w:t>
      </w:r>
      <w:r w:rsidRPr="005E0B4B">
        <w:rPr>
          <w:lang w:eastAsia="en-US" w:bidi="en-US"/>
        </w:rPr>
        <w:t>20°</w:t>
      </w:r>
      <w:r>
        <w:rPr>
          <w:lang w:val="en-US" w:eastAsia="en-US" w:bidi="en-US"/>
        </w:rPr>
        <w:t>C</w:t>
      </w:r>
      <w:r w:rsidRPr="005E0B4B">
        <w:rPr>
          <w:lang w:eastAsia="en-US" w:bidi="en-US"/>
        </w:rPr>
        <w:t>).</w:t>
      </w:r>
    </w:p>
    <w:p w:rsidR="005346C2" w:rsidRDefault="006934FC">
      <w:pPr>
        <w:pStyle w:val="Bodytext0"/>
        <w:numPr>
          <w:ilvl w:val="0"/>
          <w:numId w:val="1"/>
        </w:numPr>
        <w:tabs>
          <w:tab w:val="left" w:pos="1114"/>
        </w:tabs>
        <w:spacing w:line="269" w:lineRule="auto"/>
        <w:ind w:firstLine="760"/>
      </w:pPr>
      <w:r>
        <w:rPr>
          <w:b/>
          <w:bCs/>
          <w:sz w:val="22"/>
          <w:szCs w:val="22"/>
        </w:rPr>
        <w:t xml:space="preserve">Πυκνότητα: </w:t>
      </w:r>
      <w:r>
        <w:t xml:space="preserve">Περίπου 1,0 </w:t>
      </w:r>
      <w:r>
        <w:rPr>
          <w:lang w:val="en-US" w:eastAsia="en-US" w:bidi="en-US"/>
        </w:rPr>
        <w:t>g</w:t>
      </w:r>
      <w:r w:rsidRPr="005E0B4B">
        <w:rPr>
          <w:lang w:eastAsia="en-US" w:bidi="en-US"/>
        </w:rPr>
        <w:t>/</w:t>
      </w:r>
      <w:r>
        <w:rPr>
          <w:lang w:val="en-US" w:eastAsia="en-US" w:bidi="en-US"/>
        </w:rPr>
        <w:t>cm</w:t>
      </w:r>
      <w:r w:rsidRPr="005E0B4B">
        <w:rPr>
          <w:vertAlign w:val="superscript"/>
          <w:lang w:eastAsia="en-US" w:bidi="en-US"/>
        </w:rPr>
        <w:t>3</w:t>
      </w:r>
      <w:r w:rsidRPr="005E0B4B">
        <w:rPr>
          <w:lang w:eastAsia="en-US" w:bidi="en-US"/>
        </w:rPr>
        <w:t xml:space="preserve"> </w:t>
      </w:r>
      <w:r>
        <w:t xml:space="preserve">(στους 20 </w:t>
      </w:r>
      <w:r w:rsidRPr="005E0B4B">
        <w:rPr>
          <w:lang w:eastAsia="en-US" w:bidi="en-US"/>
        </w:rPr>
        <w:t>°</w:t>
      </w:r>
      <w:r>
        <w:rPr>
          <w:lang w:val="en-US" w:eastAsia="en-US" w:bidi="en-US"/>
        </w:rPr>
        <w:t>C</w:t>
      </w:r>
      <w:r w:rsidRPr="005E0B4B">
        <w:rPr>
          <w:lang w:eastAsia="en-US" w:bidi="en-US"/>
        </w:rPr>
        <w:t>).</w:t>
      </w:r>
    </w:p>
    <w:p w:rsidR="005346C2" w:rsidRDefault="006934FC">
      <w:pPr>
        <w:pStyle w:val="Bodytext0"/>
        <w:numPr>
          <w:ilvl w:val="0"/>
          <w:numId w:val="1"/>
        </w:numPr>
        <w:tabs>
          <w:tab w:val="left" w:pos="1114"/>
        </w:tabs>
        <w:spacing w:line="269" w:lineRule="auto"/>
        <w:ind w:firstLine="760"/>
      </w:pPr>
      <w:r>
        <w:rPr>
          <w:b/>
          <w:bCs/>
          <w:sz w:val="22"/>
          <w:szCs w:val="22"/>
        </w:rPr>
        <w:t xml:space="preserve">Ιξώδες: &lt; </w:t>
      </w:r>
      <w:r>
        <w:t xml:space="preserve">1.000 </w:t>
      </w:r>
      <w:proofErr w:type="spellStart"/>
      <w:r>
        <w:rPr>
          <w:lang w:val="en-US" w:eastAsia="en-US" w:bidi="en-US"/>
        </w:rPr>
        <w:t>mPas</w:t>
      </w:r>
      <w:proofErr w:type="spellEnd"/>
      <w:r w:rsidRPr="005E0B4B">
        <w:rPr>
          <w:lang w:eastAsia="en-US" w:bidi="en-US"/>
        </w:rPr>
        <w:t xml:space="preserve"> </w:t>
      </w:r>
      <w:r>
        <w:t xml:space="preserve">(συμπυκνωμένο προϊόν, στους 20 </w:t>
      </w:r>
      <w:r w:rsidRPr="005E0B4B">
        <w:rPr>
          <w:lang w:eastAsia="en-US" w:bidi="en-US"/>
        </w:rPr>
        <w:t>°</w:t>
      </w:r>
      <w:r>
        <w:rPr>
          <w:lang w:val="en-US" w:eastAsia="en-US" w:bidi="en-US"/>
        </w:rPr>
        <w:t>C</w:t>
      </w:r>
      <w:r w:rsidRPr="005E0B4B">
        <w:rPr>
          <w:lang w:eastAsia="en-US" w:bidi="en-US"/>
        </w:rPr>
        <w:t>).</w:t>
      </w:r>
    </w:p>
    <w:p w:rsidR="005346C2" w:rsidRDefault="006934FC">
      <w:pPr>
        <w:pStyle w:val="Bodytext0"/>
        <w:numPr>
          <w:ilvl w:val="0"/>
          <w:numId w:val="1"/>
        </w:numPr>
        <w:tabs>
          <w:tab w:val="left" w:pos="1114"/>
        </w:tabs>
        <w:spacing w:line="269" w:lineRule="auto"/>
        <w:ind w:firstLine="760"/>
        <w:jc w:val="both"/>
      </w:pPr>
      <w:r>
        <w:rPr>
          <w:b/>
          <w:bCs/>
          <w:sz w:val="22"/>
          <w:szCs w:val="22"/>
        </w:rPr>
        <w:t xml:space="preserve">Μορφή: </w:t>
      </w:r>
      <w:r>
        <w:t>Συμπυκνωμένο υγρό.</w:t>
      </w:r>
    </w:p>
    <w:p w:rsidR="005346C2" w:rsidRDefault="006934FC">
      <w:pPr>
        <w:pStyle w:val="Bodytext0"/>
        <w:numPr>
          <w:ilvl w:val="0"/>
          <w:numId w:val="1"/>
        </w:numPr>
        <w:tabs>
          <w:tab w:val="left" w:pos="1114"/>
        </w:tabs>
        <w:spacing w:after="1620" w:line="269" w:lineRule="auto"/>
        <w:ind w:firstLine="760"/>
      </w:pPr>
      <w:r>
        <w:rPr>
          <w:b/>
          <w:bCs/>
          <w:sz w:val="22"/>
          <w:szCs w:val="22"/>
        </w:rPr>
        <w:t xml:space="preserve">Ειδικές ιδιότητες: </w:t>
      </w:r>
      <w:r>
        <w:t>Παρέχει λάμψη και ευχάριστο, φρέσκο άρωμα.</w:t>
      </w:r>
    </w:p>
    <w:p w:rsidR="005346C2" w:rsidRDefault="006934FC">
      <w:pPr>
        <w:pStyle w:val="Bodytext40"/>
        <w:sectPr w:rsidR="005346C2">
          <w:pgSz w:w="11900" w:h="16840"/>
          <w:pgMar w:top="2713" w:right="1914" w:bottom="2897" w:left="1389" w:header="2285" w:footer="2469" w:gutter="0"/>
          <w:pgNumType w:start="1"/>
          <w:cols w:space="720"/>
          <w:noEndnote/>
          <w:docGrid w:linePitch="360"/>
        </w:sectPr>
      </w:pPr>
      <w:r>
        <w:t>Η ΕΠΙΤΡΟΠΗ ΤΕΧΝΙΚΩΝ ΠΡΟΔ/ΩΝ</w:t>
      </w:r>
    </w:p>
    <w:p w:rsidR="005346C2" w:rsidRDefault="005346C2">
      <w:pPr>
        <w:spacing w:line="156" w:lineRule="exact"/>
        <w:rPr>
          <w:sz w:val="13"/>
          <w:szCs w:val="13"/>
        </w:rPr>
      </w:pPr>
    </w:p>
    <w:p w:rsidR="005346C2" w:rsidRDefault="005346C2">
      <w:pPr>
        <w:spacing w:line="1" w:lineRule="exact"/>
        <w:sectPr w:rsidR="005346C2">
          <w:type w:val="continuous"/>
          <w:pgSz w:w="11900" w:h="16840"/>
          <w:pgMar w:top="2713" w:right="0" w:bottom="2713" w:left="0" w:header="0" w:footer="3" w:gutter="0"/>
          <w:cols w:space="720"/>
          <w:noEndnote/>
          <w:docGrid w:linePitch="360"/>
        </w:sectPr>
      </w:pPr>
    </w:p>
    <w:p w:rsidR="005346C2" w:rsidRDefault="006934FC">
      <w:pPr>
        <w:spacing w:line="1" w:lineRule="exact"/>
      </w:pPr>
      <w:r>
        <w:rPr>
          <w:noProof/>
          <w:lang w:bidi="ar-SA"/>
        </w:rPr>
        <w:lastRenderedPageBreak/>
        <w:drawing>
          <wp:anchor distT="433070" distB="0" distL="239395" distR="467995" simplePos="0" relativeHeight="125829378" behindDoc="0" locked="0" layoutInCell="1" allowOverlap="1">
            <wp:simplePos x="0" y="0"/>
            <wp:positionH relativeFrom="page">
              <wp:posOffset>3247390</wp:posOffset>
            </wp:positionH>
            <wp:positionV relativeFrom="paragraph">
              <wp:posOffset>445770</wp:posOffset>
            </wp:positionV>
            <wp:extent cx="859790" cy="93853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85979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46C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45.85pt;margin-top:1pt;width:105.1pt;height:14.4pt;z-index:251657729;mso-wrap-distance-left:0;mso-wrap-distance-right:0;mso-position-horizontal-relative:page;mso-position-vertical-relative:text" filled="f" stroked="f">
            <v:textbox inset="0,0,0,0">
              <w:txbxContent>
                <w:p w:rsidR="005346C2" w:rsidRDefault="006934FC">
                  <w:pPr>
                    <w:pStyle w:val="Picturecaption0"/>
                  </w:pPr>
                  <w:r>
                    <w:t>ΑΝΑΛΩΣΙΜΟΥ ΥΛΙΚΟΥ</w:t>
                  </w:r>
                </w:p>
              </w:txbxContent>
            </v:textbox>
            <w10:wrap anchorx="page"/>
          </v:shape>
        </w:pict>
      </w:r>
      <w:r w:rsidR="005346C2">
        <w:pict>
          <v:shape id="_x0000_s1031" type="#_x0000_t202" style="position:absolute;margin-left:214.9pt;margin-top:112.1pt;width:119.3pt;height:13.9pt;z-index:-125829374;mso-wrap-distance-left:3pt;mso-wrap-distance-right:3pt;mso-position-horizontal-relative:page;mso-position-vertical-relative:text" filled="f" stroked="f">
            <v:textbox inset="0,0,0,0">
              <w:txbxContent>
                <w:p w:rsidR="005346C2" w:rsidRDefault="006934FC">
                  <w:pPr>
                    <w:pStyle w:val="Bodytext50"/>
                    <w:tabs>
                      <w:tab w:val="left" w:pos="1286"/>
                    </w:tabs>
                  </w:pPr>
                  <w:r>
                    <w:rPr>
                      <w:i/>
                      <w:iCs/>
                      <w:sz w:val="20"/>
                      <w:szCs w:val="20"/>
                      <w:lang w:val="el-GR" w:eastAsia="el-GR" w:bidi="el-GR"/>
                    </w:rPr>
                    <w:t>X. Λ</w:t>
                  </w:r>
                  <w:r>
                    <w:rPr>
                      <w:i/>
                      <w:iCs/>
                      <w:sz w:val="20"/>
                      <w:szCs w:val="20"/>
                      <w:lang w:val="el-GR" w:eastAsia="el-GR" w:bidi="el-GR"/>
                    </w:rPr>
                    <w:tab/>
                    <w:t>η</w:t>
                  </w:r>
                  <w:r>
                    <w:rPr>
                      <w:lang w:val="el-GR" w:eastAsia="el-GR" w:bidi="el-GR"/>
                    </w:rPr>
                    <w:t xml:space="preserve"> </w:t>
                  </w:r>
                  <w:r>
                    <w:t>/A U- WC</w:t>
                  </w:r>
                </w:p>
              </w:txbxContent>
            </v:textbox>
            <w10:wrap type="square" anchorx="page"/>
          </v:shape>
        </w:pict>
      </w:r>
      <w:r>
        <w:rPr>
          <w:noProof/>
          <w:lang w:bidi="ar-SA"/>
        </w:rP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5228590</wp:posOffset>
            </wp:positionH>
            <wp:positionV relativeFrom="paragraph">
              <wp:posOffset>606425</wp:posOffset>
            </wp:positionV>
            <wp:extent cx="1962785" cy="1103630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1962785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46C2" w:rsidRDefault="006934FC">
      <w:pPr>
        <w:pStyle w:val="Bodytext30"/>
        <w:rPr>
          <w:sz w:val="22"/>
          <w:szCs w:val="22"/>
        </w:rPr>
      </w:pPr>
      <w:r>
        <w:t>ΠΑΠΑΙΛΚΟΛΑΟΥ ΧΡ. ΝΙΚΟΣ</w:t>
      </w:r>
      <w:r>
        <w:br/>
      </w:r>
      <w:r>
        <w:rPr>
          <w:rFonts w:ascii="Tahoma" w:eastAsia="Tahoma" w:hAnsi="Tahoma" w:cs="Tahoma"/>
          <w:sz w:val="14"/>
          <w:szCs w:val="14"/>
        </w:rPr>
        <w:t>ΠΡΟΪΣΤΑΜΕΝΟΣ Δ/ΝΤΗΣ</w:t>
      </w:r>
      <w:r>
        <w:rPr>
          <w:rFonts w:ascii="Tahoma" w:eastAsia="Tahoma" w:hAnsi="Tahoma" w:cs="Tahoma"/>
          <w:sz w:val="14"/>
          <w:szCs w:val="14"/>
        </w:rPr>
        <w:br/>
      </w:r>
      <w:proofErr w:type="spellStart"/>
      <w:r>
        <w:rPr>
          <w:b w:val="0"/>
          <w:bCs w:val="0"/>
          <w:smallCaps/>
          <w:sz w:val="22"/>
          <w:szCs w:val="22"/>
        </w:rPr>
        <w:t>αΗΜΧοολογικης</w:t>
      </w:r>
      <w:proofErr w:type="spellEnd"/>
    </w:p>
    <w:p w:rsidR="005346C2" w:rsidRDefault="006934FC">
      <w:pPr>
        <w:pStyle w:val="Bodytext20"/>
      </w:pPr>
      <w:r w:rsidRPr="005E0B4B">
        <w:rPr>
          <w:lang w:eastAsia="en-US" w:bidi="en-US"/>
        </w:rPr>
        <w:t>7</w:t>
      </w:r>
      <w:r>
        <w:rPr>
          <w:lang w:val="en-US" w:eastAsia="en-US" w:bidi="en-US"/>
        </w:rPr>
        <w:t>n</w:t>
      </w:r>
      <w:r w:rsidRPr="005E0B4B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YnE</w:t>
      </w:r>
      <w:proofErr w:type="spellEnd"/>
      <w:r w:rsidRPr="005E0B4B">
        <w:rPr>
          <w:lang w:eastAsia="en-US" w:bidi="en-US"/>
        </w:rPr>
        <w:t>-</w:t>
      </w:r>
      <w:proofErr w:type="spellStart"/>
      <w:r>
        <w:rPr>
          <w:lang w:val="en-US" w:eastAsia="en-US" w:bidi="en-US"/>
        </w:rPr>
        <w:t>dSMJHMIO</w:t>
      </w:r>
      <w:proofErr w:type="spellEnd"/>
      <w:r w:rsidRPr="005E0B4B">
        <w:rPr>
          <w:lang w:eastAsia="en-US" w:bidi="en-US"/>
        </w:rPr>
        <w:t xml:space="preserve"> </w:t>
      </w:r>
      <w:r>
        <w:t>ΠΑΝΑΝΕΙΟ Γ.Ν.Η.</w:t>
      </w:r>
      <w:r>
        <w:br/>
      </w:r>
      <w:r>
        <w:rPr>
          <w:lang w:val="it-IT" w:eastAsia="it-IT" w:bidi="it-IT"/>
        </w:rPr>
        <w:t xml:space="preserve">A </w:t>
      </w:r>
      <w:r>
        <w:t xml:space="preserve">Μ Κ ΜΛ 5 · 1 6 2 0 </w:t>
      </w:r>
      <w:proofErr w:type="spellStart"/>
      <w:r>
        <w:t>0</w:t>
      </w:r>
      <w:proofErr w:type="spellEnd"/>
      <w:r>
        <w:t xml:space="preserve"> </w:t>
      </w:r>
      <w:proofErr w:type="spellStart"/>
      <w:r>
        <w:t>0</w:t>
      </w:r>
      <w:proofErr w:type="spellEnd"/>
      <w:r>
        <w:t xml:space="preserve"> 1 4</w:t>
      </w:r>
    </w:p>
    <w:sectPr w:rsidR="005346C2" w:rsidSect="005346C2">
      <w:type w:val="continuous"/>
      <w:pgSz w:w="11900" w:h="16840"/>
      <w:pgMar w:top="2713" w:right="7770" w:bottom="2713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4FC" w:rsidRDefault="006934FC" w:rsidP="005346C2">
      <w:r>
        <w:separator/>
      </w:r>
    </w:p>
  </w:endnote>
  <w:endnote w:type="continuationSeparator" w:id="0">
    <w:p w:rsidR="006934FC" w:rsidRDefault="006934FC" w:rsidP="00534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4FC" w:rsidRDefault="006934FC"/>
  </w:footnote>
  <w:footnote w:type="continuationSeparator" w:id="0">
    <w:p w:rsidR="006934FC" w:rsidRDefault="006934F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D2AD9"/>
    <w:multiLevelType w:val="multilevel"/>
    <w:tmpl w:val="43522364"/>
    <w:lvl w:ilvl="0">
      <w:start w:val="1"/>
      <w:numFmt w:val="bullet"/>
      <w:lvlText w:val="•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</w:compat>
  <w:rsids>
    <w:rsidRoot w:val="005346C2"/>
    <w:rsid w:val="005346C2"/>
    <w:rsid w:val="005E0B4B"/>
    <w:rsid w:val="0069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6C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0"/>
    <w:rsid w:val="005346C2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a0"/>
    <w:link w:val="Bodytext40"/>
    <w:rsid w:val="005346C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">
    <w:name w:val="Picture caption_"/>
    <w:basedOn w:val="a0"/>
    <w:link w:val="Picturecaption0"/>
    <w:rsid w:val="005346C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a0"/>
    <w:link w:val="Bodytext50"/>
    <w:rsid w:val="005346C2"/>
    <w:rPr>
      <w:rFonts w:ascii="Arial" w:eastAsia="Arial" w:hAnsi="Arial" w:cs="Arial"/>
      <w:b w:val="0"/>
      <w:bCs w:val="0"/>
      <w:i w:val="0"/>
      <w:iCs w:val="0"/>
      <w:smallCaps w:val="0"/>
      <w:strike w:val="0"/>
      <w:color w:val="4C4D7C"/>
      <w:sz w:val="19"/>
      <w:szCs w:val="19"/>
      <w:u w:val="none"/>
      <w:lang w:val="en-US" w:eastAsia="en-US" w:bidi="en-US"/>
    </w:rPr>
  </w:style>
  <w:style w:type="character" w:customStyle="1" w:styleId="Bodytext3">
    <w:name w:val="Body text (3)_"/>
    <w:basedOn w:val="a0"/>
    <w:link w:val="Bodytext30"/>
    <w:rsid w:val="005346C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basedOn w:val="a0"/>
    <w:link w:val="Bodytext20"/>
    <w:rsid w:val="005346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0">
    <w:name w:val="Body text"/>
    <w:basedOn w:val="a"/>
    <w:link w:val="Bodytext"/>
    <w:qFormat/>
    <w:rsid w:val="005346C2"/>
    <w:pPr>
      <w:spacing w:line="276" w:lineRule="auto"/>
      <w:ind w:firstLine="20"/>
    </w:pPr>
    <w:rPr>
      <w:rFonts w:ascii="Tahoma" w:eastAsia="Tahoma" w:hAnsi="Tahoma" w:cs="Tahoma"/>
    </w:rPr>
  </w:style>
  <w:style w:type="paragraph" w:customStyle="1" w:styleId="Bodytext40">
    <w:name w:val="Body text (4)"/>
    <w:basedOn w:val="a"/>
    <w:link w:val="Bodytext4"/>
    <w:rsid w:val="005346C2"/>
    <w:pPr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Picturecaption0">
    <w:name w:val="Picture caption"/>
    <w:basedOn w:val="a"/>
    <w:link w:val="Picturecaption"/>
    <w:rsid w:val="005346C2"/>
    <w:rPr>
      <w:rFonts w:ascii="Calibri" w:eastAsia="Calibri" w:hAnsi="Calibri" w:cs="Calibri"/>
      <w:b/>
      <w:bCs/>
      <w:sz w:val="22"/>
      <w:szCs w:val="22"/>
    </w:rPr>
  </w:style>
  <w:style w:type="paragraph" w:customStyle="1" w:styleId="Bodytext50">
    <w:name w:val="Body text (5)"/>
    <w:basedOn w:val="a"/>
    <w:link w:val="Bodytext5"/>
    <w:rsid w:val="005346C2"/>
    <w:rPr>
      <w:rFonts w:ascii="Arial" w:eastAsia="Arial" w:hAnsi="Arial" w:cs="Arial"/>
      <w:color w:val="4C4D7C"/>
      <w:sz w:val="19"/>
      <w:szCs w:val="19"/>
      <w:lang w:val="en-US" w:eastAsia="en-US" w:bidi="en-US"/>
    </w:rPr>
  </w:style>
  <w:style w:type="paragraph" w:customStyle="1" w:styleId="Bodytext30">
    <w:name w:val="Body text (3)"/>
    <w:basedOn w:val="a"/>
    <w:link w:val="Bodytext3"/>
    <w:rsid w:val="005346C2"/>
    <w:pPr>
      <w:spacing w:line="233" w:lineRule="auto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20">
    <w:name w:val="Body text (2)"/>
    <w:basedOn w:val="a"/>
    <w:link w:val="Bodytext2"/>
    <w:rsid w:val="005346C2"/>
    <w:pPr>
      <w:spacing w:line="283" w:lineRule="auto"/>
      <w:jc w:val="center"/>
    </w:pPr>
    <w:rPr>
      <w:rFonts w:ascii="Tahoma" w:eastAsia="Tahoma" w:hAnsi="Tahoma" w:cs="Tahoma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smarakis</cp:lastModifiedBy>
  <cp:revision>2</cp:revision>
  <dcterms:created xsi:type="dcterms:W3CDTF">2025-12-17T17:45:00Z</dcterms:created>
  <dcterms:modified xsi:type="dcterms:W3CDTF">2025-12-17T17:45:00Z</dcterms:modified>
</cp:coreProperties>
</file>